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5" w:type="pct"/>
        <w:tblBorders>
          <w:top w:val="single" w:sz="18" w:space="0" w:color="FFFFFF" w:themeColor="background1"/>
          <w:left w:val="single" w:sz="4" w:space="0" w:color="ECF0E9" w:themeColor="accent1" w:themeTint="33"/>
          <w:bottom w:val="single" w:sz="18" w:space="0" w:color="FFFFFF" w:themeColor="background1"/>
        </w:tblBorders>
        <w:tblLook w:val="04A0" w:firstRow="1" w:lastRow="0" w:firstColumn="1" w:lastColumn="0" w:noHBand="0" w:noVBand="1"/>
        <w:tblCaption w:val="Layout table"/>
      </w:tblPr>
      <w:tblGrid>
        <w:gridCol w:w="10542"/>
      </w:tblGrid>
      <w:tr w:rsidR="005B1C16" w14:paraId="491FF79D" w14:textId="77777777" w:rsidTr="00EB6492">
        <w:trPr>
          <w:trHeight w:hRule="exact" w:val="1413"/>
        </w:trPr>
        <w:tc>
          <w:tcPr>
            <w:tcW w:w="5000" w:type="pct"/>
            <w:shd w:val="clear" w:color="auto" w:fill="auto"/>
          </w:tcPr>
          <w:p w14:paraId="3F0F4D94" w14:textId="77777777" w:rsidR="005B1C16" w:rsidRDefault="005B1C16" w:rsidP="00595D7F">
            <w:pPr>
              <w:pStyle w:val="NoSpacing"/>
              <w:jc w:val="center"/>
            </w:pPr>
            <w:bookmarkStart w:id="0" w:name="_MonthandYear"/>
            <w:bookmarkStart w:id="1" w:name="_GoBack"/>
            <w:bookmarkEnd w:id="0"/>
            <w:bookmarkEnd w:id="1"/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9A5C" wp14:editId="4ADEB339">
                      <wp:simplePos x="0" y="0"/>
                      <wp:positionH relativeFrom="column">
                        <wp:posOffset>3875266</wp:posOffset>
                      </wp:positionH>
                      <wp:positionV relativeFrom="paragraph">
                        <wp:posOffset>384</wp:posOffset>
                      </wp:positionV>
                      <wp:extent cx="2592198" cy="737637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198" cy="73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87659" w14:textId="769DED59" w:rsidR="005B1C16" w:rsidRPr="006B535C" w:rsidRDefault="006B535C" w:rsidP="005B1C16">
                                  <w:pPr>
                                    <w:jc w:val="center"/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>Iuni</w:t>
                                  </w:r>
                                  <w:r w:rsidR="0054415F" w:rsidRPr="006B535C"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048D8" w:rsidRPr="006B535C">
                                    <w:rPr>
                                      <w:rFonts w:ascii="Shania Script" w:hAnsi="Shania Script"/>
                                      <w:b/>
                                      <w:sz w:val="32"/>
                                      <w:szCs w:val="32"/>
                                    </w:rPr>
                                    <w:t>2018</w:t>
                                  </w:r>
                                </w:p>
                                <w:p w14:paraId="035F87B3" w14:textId="49E6FD9B" w:rsidR="0061114B" w:rsidRPr="006B535C" w:rsidRDefault="006B535C" w:rsidP="005B1C16">
                                  <w:pPr>
                                    <w:jc w:val="center"/>
                                    <w:rPr>
                                      <w:rFonts w:ascii="Champagne &amp; Limousines" w:hAnsi="Champagne &amp; Limousine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b/>
                                      <w:sz w:val="32"/>
                                      <w:szCs w:val="32"/>
                                    </w:rPr>
                                    <w:t>PROVERBE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9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5.15pt;margin-top:.05pt;width:204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" filled="f" stroked="f">
                      <v:textbox>
                        <w:txbxContent>
                          <w:p w14:paraId="1C987659" w14:textId="769DED59" w:rsidR="005B1C16" w:rsidRPr="006B535C" w:rsidRDefault="006B535C" w:rsidP="005B1C16">
                            <w:pPr>
                              <w:jc w:val="center"/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>Iuni</w:t>
                            </w:r>
                            <w:r w:rsidR="0054415F" w:rsidRPr="006B535C"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48D8" w:rsidRPr="006B535C">
                              <w:rPr>
                                <w:rFonts w:ascii="Shania Script" w:hAnsi="Shania Script"/>
                                <w:b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  <w:p w14:paraId="035F87B3" w14:textId="49E6FD9B" w:rsidR="0061114B" w:rsidRPr="006B535C" w:rsidRDefault="006B535C" w:rsidP="005B1C16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sz w:val="32"/>
                                <w:szCs w:val="32"/>
                              </w:rPr>
                              <w:t>PROVERBE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766812AE" wp14:editId="328E3C3B">
                  <wp:extent cx="2634143" cy="878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2084"/>
        <w:gridCol w:w="1150"/>
        <w:gridCol w:w="1279"/>
        <w:gridCol w:w="2028"/>
        <w:gridCol w:w="1032"/>
        <w:gridCol w:w="1463"/>
        <w:gridCol w:w="1980"/>
      </w:tblGrid>
      <w:tr w:rsidR="00D764CD" w:rsidRPr="005B1C16" w14:paraId="000952BC" w14:textId="77777777" w:rsidTr="0047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5" w:type="pct"/>
          </w:tcPr>
          <w:p w14:paraId="6A6B1B7F" w14:textId="643339A6" w:rsidR="00FA19D6" w:rsidRPr="005B1C16" w:rsidRDefault="006B535C" w:rsidP="006B535C">
            <w:pPr>
              <w:pStyle w:val="Days"/>
              <w:jc w:val="left"/>
              <w:rPr>
                <w:rFonts w:ascii="Lulo Clean One" w:hAnsi="Lulo Clean One"/>
              </w:rPr>
            </w:pPr>
            <w:bookmarkStart w:id="2" w:name="_Calendar"/>
            <w:bookmarkEnd w:id="2"/>
            <w:r>
              <w:rPr>
                <w:rFonts w:ascii="Lulo Clean One" w:hAnsi="Lulo Clean One"/>
              </w:rPr>
              <w:t>Duminică</w:t>
            </w:r>
          </w:p>
        </w:tc>
        <w:tc>
          <w:tcPr>
            <w:tcW w:w="715" w:type="pct"/>
          </w:tcPr>
          <w:p w14:paraId="2A0AD2B2" w14:textId="6D9CEC8E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Luni</w:t>
            </w:r>
          </w:p>
        </w:tc>
        <w:tc>
          <w:tcPr>
            <w:tcW w:w="715" w:type="pct"/>
          </w:tcPr>
          <w:p w14:paraId="7C41BE4B" w14:textId="526F49D7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Marți</w:t>
            </w:r>
          </w:p>
        </w:tc>
        <w:tc>
          <w:tcPr>
            <w:tcW w:w="714" w:type="pct"/>
          </w:tcPr>
          <w:p w14:paraId="012E35F7" w14:textId="5FE8463C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Miercuri</w:t>
            </w:r>
          </w:p>
        </w:tc>
        <w:tc>
          <w:tcPr>
            <w:tcW w:w="714" w:type="pct"/>
          </w:tcPr>
          <w:p w14:paraId="64D8FBCD" w14:textId="4081F8AF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Joi</w:t>
            </w:r>
          </w:p>
        </w:tc>
        <w:tc>
          <w:tcPr>
            <w:tcW w:w="714" w:type="pct"/>
          </w:tcPr>
          <w:p w14:paraId="7340D4B7" w14:textId="4EAD6252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Vineri</w:t>
            </w:r>
          </w:p>
        </w:tc>
        <w:tc>
          <w:tcPr>
            <w:tcW w:w="714" w:type="pct"/>
          </w:tcPr>
          <w:p w14:paraId="192D75B5" w14:textId="167B5144" w:rsidR="00FA19D6" w:rsidRPr="005B1C16" w:rsidRDefault="006B535C" w:rsidP="006B535C">
            <w:pPr>
              <w:pStyle w:val="Days"/>
              <w:rPr>
                <w:rFonts w:ascii="Lulo Clean One" w:hAnsi="Lulo Clean One"/>
              </w:rPr>
            </w:pPr>
            <w:r>
              <w:rPr>
                <w:rFonts w:ascii="Lulo Clean One" w:hAnsi="Lulo Clean One"/>
              </w:rPr>
              <w:t>Sâmbătă</w:t>
            </w:r>
          </w:p>
        </w:tc>
      </w:tr>
      <w:tr w:rsidR="00D764CD" w14:paraId="674EB1C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00B7AFB2" w14:textId="5C9EDD72" w:rsidR="00FA19D6" w:rsidRPr="00482B61" w:rsidRDefault="00B831EB">
            <w:pPr>
              <w:pStyle w:val="Dates"/>
              <w:spacing w:after="40"/>
              <w:rPr>
                <w:b/>
                <w:sz w:val="16"/>
              </w:rPr>
            </w:pPr>
            <w:r w:rsidRPr="00482B61">
              <w:fldChar w:fldCharType="begin"/>
            </w:r>
            <w:r w:rsidRPr="00482B61">
              <w:instrText xml:space="preserve"> IF </w:instrText>
            </w:r>
            <w:r w:rsidRPr="00482B61">
              <w:fldChar w:fldCharType="begin"/>
            </w:r>
            <w:r w:rsidRPr="00482B61">
              <w:instrText xml:space="preserve"> DocVariable MonthStart \@ dddd </w:instrText>
            </w:r>
            <w:r w:rsidRPr="00482B61">
              <w:fldChar w:fldCharType="separate"/>
            </w:r>
            <w:r w:rsidR="0054415F">
              <w:instrText>Friday</w:instrText>
            </w:r>
            <w:r w:rsidRPr="00482B61">
              <w:fldChar w:fldCharType="end"/>
            </w:r>
            <w:r w:rsidRPr="00482B61">
              <w:instrText xml:space="preserve"> = “Sunday" 1 ""</w:instrText>
            </w:r>
            <w:r w:rsidRPr="00482B61">
              <w:fldChar w:fldCharType="end"/>
            </w:r>
            <w:r w:rsidR="00482B61" w:rsidRPr="00482B61">
              <w:t xml:space="preserve"> </w:t>
            </w:r>
            <w:r w:rsidR="00FB2401">
              <w:rPr>
                <w:b/>
                <w:sz w:val="16"/>
              </w:rPr>
              <w:t xml:space="preserve"> </w:t>
            </w:r>
          </w:p>
        </w:tc>
        <w:tc>
          <w:tcPr>
            <w:tcW w:w="715" w:type="pct"/>
          </w:tcPr>
          <w:p w14:paraId="21DBF863" w14:textId="38C6D11C" w:rsidR="00FA19D6" w:rsidRDefault="00B831EB" w:rsidP="000D3696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15F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41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85C9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D3696">
              <w:t xml:space="preserve"> </w:t>
            </w:r>
          </w:p>
        </w:tc>
        <w:tc>
          <w:tcPr>
            <w:tcW w:w="715" w:type="pct"/>
          </w:tcPr>
          <w:p w14:paraId="0ED4C25B" w14:textId="57F9199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15F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41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85C9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B2401" w:rsidRPr="00FB2401">
              <w:rPr>
                <w:b/>
                <w:sz w:val="16"/>
              </w:rPr>
              <w:t xml:space="preserve"> </w:t>
            </w:r>
          </w:p>
        </w:tc>
        <w:tc>
          <w:tcPr>
            <w:tcW w:w="714" w:type="pct"/>
          </w:tcPr>
          <w:p w14:paraId="1330D72B" w14:textId="633649FC" w:rsidR="00FA19D6" w:rsidRPr="00FB2401" w:rsidRDefault="00B831EB">
            <w:pPr>
              <w:pStyle w:val="Dates"/>
              <w:spacing w:after="40"/>
              <w:rPr>
                <w:sz w:val="18"/>
              </w:rPr>
            </w:pP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DocVariable MonthStart \@ dddd </w:instrText>
            </w:r>
            <w:r w:rsidRPr="00FB2401">
              <w:rPr>
                <w:sz w:val="22"/>
              </w:rPr>
              <w:fldChar w:fldCharType="separate"/>
            </w:r>
            <w:r w:rsidR="0054415F">
              <w:rPr>
                <w:sz w:val="22"/>
              </w:rPr>
              <w:instrText>Friday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= “Wednesday" 1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IF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 </w:instrText>
            </w:r>
            <w:r w:rsidRPr="00FB2401">
              <w:rPr>
                <w:sz w:val="22"/>
              </w:rPr>
              <w:fldChar w:fldCharType="separate"/>
            </w:r>
            <w:r w:rsidR="0054415F">
              <w:rPr>
                <w:noProof/>
                <w:sz w:val="22"/>
              </w:rPr>
              <w:instrText>0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&lt;&gt; 0 </w:instrText>
            </w:r>
            <w:r w:rsidRPr="00FB2401">
              <w:rPr>
                <w:sz w:val="22"/>
              </w:rPr>
              <w:fldChar w:fldCharType="begin"/>
            </w:r>
            <w:r w:rsidRPr="00FB2401">
              <w:rPr>
                <w:sz w:val="22"/>
              </w:rPr>
              <w:instrText xml:space="preserve"> =C2+1 </w:instrText>
            </w:r>
            <w:r w:rsidRPr="00FB2401">
              <w:rPr>
                <w:sz w:val="22"/>
              </w:rPr>
              <w:fldChar w:fldCharType="separate"/>
            </w:r>
            <w:r w:rsidR="00FB2401" w:rsidRPr="00FB2401">
              <w:rPr>
                <w:noProof/>
                <w:sz w:val="22"/>
              </w:rPr>
              <w:instrText>2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instrText xml:space="preserve"> "" </w:instrText>
            </w:r>
            <w:r w:rsidRPr="00FB2401">
              <w:rPr>
                <w:sz w:val="22"/>
              </w:rPr>
              <w:fldChar w:fldCharType="end"/>
            </w:r>
            <w:r w:rsidRPr="00FB2401">
              <w:rPr>
                <w:sz w:val="22"/>
              </w:rPr>
              <w:fldChar w:fldCharType="end"/>
            </w:r>
            <w:r w:rsidR="00FB2401" w:rsidRPr="00FB2401">
              <w:rPr>
                <w:sz w:val="22"/>
              </w:rPr>
              <w:t xml:space="preserve"> </w:t>
            </w:r>
          </w:p>
        </w:tc>
        <w:tc>
          <w:tcPr>
            <w:tcW w:w="714" w:type="pct"/>
          </w:tcPr>
          <w:p w14:paraId="53BB4DFF" w14:textId="1C1F6D1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15F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41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B2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595D7F">
              <w:t xml:space="preserve"> </w:t>
            </w:r>
          </w:p>
        </w:tc>
        <w:tc>
          <w:tcPr>
            <w:tcW w:w="714" w:type="pct"/>
          </w:tcPr>
          <w:p w14:paraId="53AC08C3" w14:textId="42E5D37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15F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B2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B240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B240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1</w:t>
            </w:r>
            <w:r>
              <w:fldChar w:fldCharType="end"/>
            </w:r>
            <w:r w:rsidR="006B535C">
              <w:rPr>
                <w:b/>
                <w:sz w:val="16"/>
              </w:rPr>
              <w:t xml:space="preserve"> RUGA MAMEI</w:t>
            </w:r>
          </w:p>
        </w:tc>
        <w:tc>
          <w:tcPr>
            <w:tcW w:w="714" w:type="pct"/>
          </w:tcPr>
          <w:p w14:paraId="09D91030" w14:textId="30DA640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415F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4415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441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</w:t>
            </w:r>
            <w:r>
              <w:fldChar w:fldCharType="end"/>
            </w:r>
          </w:p>
        </w:tc>
      </w:tr>
      <w:tr w:rsidR="00D764CD" w14:paraId="3CC21F7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0"/>
        </w:trPr>
        <w:tc>
          <w:tcPr>
            <w:tcW w:w="715" w:type="pct"/>
          </w:tcPr>
          <w:p w14:paraId="51068C1C" w14:textId="7B9F5339" w:rsidR="00482B61" w:rsidRPr="00482B61" w:rsidRDefault="00FB2401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0339FB32" w14:textId="41540F99" w:rsidR="00482B61" w:rsidRPr="00482B61" w:rsidRDefault="00FB2401" w:rsidP="00595D7F">
            <w:pPr>
              <w:spacing w:before="40" w:after="40"/>
            </w:pPr>
            <w:r>
              <w:t xml:space="preserve"> </w:t>
            </w:r>
          </w:p>
        </w:tc>
        <w:tc>
          <w:tcPr>
            <w:tcW w:w="715" w:type="pct"/>
          </w:tcPr>
          <w:p w14:paraId="62666BA7" w14:textId="22839465" w:rsidR="00FB2401" w:rsidRDefault="0054415F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0E3CD23F" w14:textId="44D3F840" w:rsidR="00FB2401" w:rsidRDefault="0054415F" w:rsidP="00AF3410">
            <w:pPr>
              <w:spacing w:before="40" w:after="40"/>
            </w:pPr>
            <w:r>
              <w:t xml:space="preserve"> </w:t>
            </w:r>
          </w:p>
        </w:tc>
        <w:tc>
          <w:tcPr>
            <w:tcW w:w="714" w:type="pct"/>
          </w:tcPr>
          <w:p w14:paraId="7D1DC4E7" w14:textId="5926B625" w:rsidR="00FB2401" w:rsidRPr="005B1C16" w:rsidRDefault="0054415F" w:rsidP="00AF3410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14" w:type="pct"/>
          </w:tcPr>
          <w:p w14:paraId="7B93BD09" w14:textId="110E8A3A" w:rsidR="00FB2401" w:rsidRDefault="006B535C" w:rsidP="00AF3410">
            <w:pPr>
              <w:spacing w:before="40" w:after="40"/>
            </w:pPr>
            <w:r>
              <w:t>Mă rog să cresc constant în cunoștință și discreție.</w:t>
            </w:r>
          </w:p>
          <w:p w14:paraId="7FD07666" w14:textId="7DDAE928" w:rsidR="0054415F" w:rsidRDefault="006B535C" w:rsidP="00AF3410">
            <w:pPr>
              <w:spacing w:before="40" w:after="40"/>
            </w:pPr>
            <w:r>
              <w:t xml:space="preserve">Proverbe </w:t>
            </w:r>
            <w:r w:rsidR="0054415F">
              <w:t>1:4</w:t>
            </w:r>
          </w:p>
        </w:tc>
        <w:tc>
          <w:tcPr>
            <w:tcW w:w="714" w:type="pct"/>
          </w:tcPr>
          <w:p w14:paraId="6B50CCDE" w14:textId="28584916" w:rsidR="00FB2401" w:rsidRDefault="006B535C" w:rsidP="00AF3410">
            <w:pPr>
              <w:spacing w:before="40" w:after="40"/>
            </w:pPr>
            <w:r>
              <w:t>Mă rog să umble în neprihănire.</w:t>
            </w:r>
          </w:p>
          <w:p w14:paraId="666A228D" w14:textId="72008D6A" w:rsidR="0054415F" w:rsidRDefault="006B535C" w:rsidP="00AF3410">
            <w:pPr>
              <w:spacing w:before="40" w:after="40"/>
            </w:pPr>
            <w:r>
              <w:t>Proverbe</w:t>
            </w:r>
            <w:r w:rsidR="0054415F">
              <w:t xml:space="preserve"> 2:20</w:t>
            </w:r>
          </w:p>
          <w:p w14:paraId="2FCBE94E" w14:textId="77777777" w:rsidR="005B1C16" w:rsidRDefault="005B1C16" w:rsidP="00AF3410">
            <w:pPr>
              <w:spacing w:before="40" w:after="40"/>
            </w:pPr>
          </w:p>
        </w:tc>
      </w:tr>
      <w:tr w:rsidR="00D764CD" w14:paraId="21CF2917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7E3CFE2D" w14:textId="5EEFF49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4415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5" w:type="pct"/>
          </w:tcPr>
          <w:p w14:paraId="04EFF32C" w14:textId="54EE203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4415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5" w:type="pct"/>
          </w:tcPr>
          <w:p w14:paraId="045084FA" w14:textId="13100F4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4415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200A21D2" w14:textId="61B3AEC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4415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14:paraId="3FC03534" w14:textId="027837E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4415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4BC5E368" w14:textId="5FDD0B6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4415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01B1EC9E" w14:textId="5CF7DDD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4415F">
              <w:rPr>
                <w:noProof/>
              </w:rPr>
              <w:t>9</w:t>
            </w:r>
            <w:r>
              <w:fldChar w:fldCharType="end"/>
            </w:r>
          </w:p>
        </w:tc>
      </w:tr>
      <w:tr w:rsidR="00D764CD" w14:paraId="3B7D36B9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2"/>
        </w:trPr>
        <w:tc>
          <w:tcPr>
            <w:tcW w:w="715" w:type="pct"/>
          </w:tcPr>
          <w:p w14:paraId="765967A0" w14:textId="151C1E39" w:rsidR="00FB2401" w:rsidRDefault="006B535C" w:rsidP="00B81F7A">
            <w:pPr>
              <w:spacing w:before="40" w:after="40"/>
            </w:pPr>
            <w:r>
              <w:t>Mă rog să fie mereu conștientă de El.</w:t>
            </w:r>
          </w:p>
          <w:p w14:paraId="6BB91BED" w14:textId="0B029901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3:6</w:t>
            </w:r>
          </w:p>
        </w:tc>
        <w:tc>
          <w:tcPr>
            <w:tcW w:w="715" w:type="pct"/>
          </w:tcPr>
          <w:p w14:paraId="2D417878" w14:textId="76D88237" w:rsidR="00FB2401" w:rsidRDefault="006B535C" w:rsidP="00B81F7A">
            <w:pPr>
              <w:spacing w:before="40" w:after="40"/>
            </w:pPr>
            <w:r>
              <w:t>Mă rog să prețuiască înțelepciunea.</w:t>
            </w:r>
          </w:p>
          <w:p w14:paraId="11E31F4E" w14:textId="3FA9ACCE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4:8</w:t>
            </w:r>
          </w:p>
        </w:tc>
        <w:tc>
          <w:tcPr>
            <w:tcW w:w="715" w:type="pct"/>
          </w:tcPr>
          <w:p w14:paraId="58338981" w14:textId="43AE4EBB" w:rsidR="00FB2401" w:rsidRDefault="006B535C" w:rsidP="00B81F7A">
            <w:pPr>
              <w:spacing w:before="40" w:after="40"/>
            </w:pPr>
            <w:r>
              <w:t>Mă rog să păstreze discernământul, protejându-și inima.</w:t>
            </w:r>
          </w:p>
          <w:p w14:paraId="6E884D5C" w14:textId="3B7CA444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5:2</w:t>
            </w:r>
          </w:p>
        </w:tc>
        <w:tc>
          <w:tcPr>
            <w:tcW w:w="714" w:type="pct"/>
          </w:tcPr>
          <w:p w14:paraId="1FE8B673" w14:textId="4B630584" w:rsidR="00FB2401" w:rsidRDefault="006B535C" w:rsidP="00B81F7A">
            <w:pPr>
              <w:spacing w:before="40" w:after="40"/>
            </w:pPr>
            <w:r>
              <w:t>Mă rog să trateze cu seriozitate îvățăturile înțelepciunii.</w:t>
            </w:r>
          </w:p>
          <w:p w14:paraId="45D35C80" w14:textId="5B51AA5E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6:21</w:t>
            </w:r>
          </w:p>
        </w:tc>
        <w:tc>
          <w:tcPr>
            <w:tcW w:w="714" w:type="pct"/>
          </w:tcPr>
          <w:p w14:paraId="33E72020" w14:textId="5EDF73C2" w:rsidR="00FB2401" w:rsidRDefault="006B535C" w:rsidP="00B81F7A">
            <w:pPr>
              <w:spacing w:before="40" w:after="40"/>
            </w:pPr>
            <w:r>
              <w:t>Mă rog să aibă o inima devotată ascultării.</w:t>
            </w:r>
          </w:p>
          <w:p w14:paraId="3B4462D4" w14:textId="2B3AA905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7:3</w:t>
            </w:r>
          </w:p>
        </w:tc>
        <w:tc>
          <w:tcPr>
            <w:tcW w:w="714" w:type="pct"/>
          </w:tcPr>
          <w:p w14:paraId="40E01366" w14:textId="17D8FFB6" w:rsidR="00FB2401" w:rsidRDefault="006B535C" w:rsidP="00B81F7A">
            <w:pPr>
              <w:spacing w:before="40" w:after="40"/>
            </w:pPr>
            <w:r>
              <w:t>Mă rog să cunoască viața care se găsește în urma trăirii cu înțelepciune.</w:t>
            </w:r>
          </w:p>
          <w:p w14:paraId="392D65E9" w14:textId="3A0404F3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8:35</w:t>
            </w:r>
          </w:p>
        </w:tc>
        <w:tc>
          <w:tcPr>
            <w:tcW w:w="714" w:type="pct"/>
          </w:tcPr>
          <w:p w14:paraId="4787BE17" w14:textId="310B3113" w:rsidR="00FB2401" w:rsidRDefault="006B535C" w:rsidP="00B81F7A">
            <w:pPr>
              <w:spacing w:before="40" w:after="40"/>
            </w:pPr>
            <w:r>
              <w:t>Mă rog să își construiască viața pe înțelepciunea care vine de la Domnul.</w:t>
            </w:r>
          </w:p>
          <w:p w14:paraId="528B0CF7" w14:textId="7C5BC20A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9:1</w:t>
            </w:r>
          </w:p>
        </w:tc>
      </w:tr>
      <w:tr w:rsidR="00D764CD" w14:paraId="2198BBAB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4DA92CA0" w14:textId="3DC4BD3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4415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E21D2A9" w14:textId="606489A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4415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9B83C0" w14:textId="4FA8D8D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4415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31A1505" w14:textId="0F26F29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4415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5AA54A77" w14:textId="09F5E05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4415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1226956B" w14:textId="53E682D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4415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D3EE9B5" w14:textId="1CD7426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4415F">
              <w:rPr>
                <w:noProof/>
              </w:rPr>
              <w:t>16</w:t>
            </w:r>
            <w:r>
              <w:fldChar w:fldCharType="end"/>
            </w:r>
          </w:p>
        </w:tc>
      </w:tr>
      <w:tr w:rsidR="00D764CD" w14:paraId="15599BD0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39"/>
        </w:trPr>
        <w:tc>
          <w:tcPr>
            <w:tcW w:w="715" w:type="pct"/>
          </w:tcPr>
          <w:p w14:paraId="00C0B950" w14:textId="559033B2" w:rsidR="00FB2401" w:rsidRDefault="006B535C" w:rsidP="00B81F7A">
            <w:pPr>
              <w:spacing w:before="40" w:after="40"/>
            </w:pPr>
            <w:r>
              <w:t>Mă rog să umble cu integritate.</w:t>
            </w:r>
          </w:p>
          <w:p w14:paraId="51E2A7AA" w14:textId="42D7D451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10:9</w:t>
            </w:r>
          </w:p>
        </w:tc>
        <w:tc>
          <w:tcPr>
            <w:tcW w:w="715" w:type="pct"/>
          </w:tcPr>
          <w:p w14:paraId="542B5F13" w14:textId="761E84AB" w:rsidR="00FB2401" w:rsidRDefault="006B535C" w:rsidP="00B81F7A">
            <w:pPr>
              <w:spacing w:before="40" w:after="40"/>
            </w:pPr>
            <w:r>
              <w:t xml:space="preserve">Mă rog să știe când să nu vorbească. </w:t>
            </w:r>
          </w:p>
          <w:p w14:paraId="63D56BE7" w14:textId="11FF5DD2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11:12</w:t>
            </w:r>
          </w:p>
        </w:tc>
        <w:tc>
          <w:tcPr>
            <w:tcW w:w="715" w:type="pct"/>
          </w:tcPr>
          <w:p w14:paraId="69A7D865" w14:textId="7888E996" w:rsidR="00FB2401" w:rsidRDefault="006B535C" w:rsidP="00B81F7A">
            <w:pPr>
              <w:spacing w:before="40" w:after="40"/>
            </w:pPr>
            <w:r>
              <w:t>Mă rog ca gândurile ei să fie corecte.</w:t>
            </w:r>
          </w:p>
          <w:p w14:paraId="5405E412" w14:textId="0B5BC5D7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12:5</w:t>
            </w:r>
          </w:p>
        </w:tc>
        <w:tc>
          <w:tcPr>
            <w:tcW w:w="714" w:type="pct"/>
          </w:tcPr>
          <w:p w14:paraId="0C714843" w14:textId="4D6E0CC2" w:rsidR="00FB2401" w:rsidRDefault="006B535C" w:rsidP="00B81F7A">
            <w:pPr>
              <w:spacing w:before="40" w:after="40"/>
            </w:pPr>
            <w:r>
              <w:t>Mă rog să își păzească gura.</w:t>
            </w:r>
          </w:p>
          <w:p w14:paraId="2EEFDEB8" w14:textId="2A319704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13:3</w:t>
            </w:r>
          </w:p>
        </w:tc>
        <w:tc>
          <w:tcPr>
            <w:tcW w:w="714" w:type="pct"/>
          </w:tcPr>
          <w:p w14:paraId="6DF76553" w14:textId="6F00B76E" w:rsidR="00FB2401" w:rsidRDefault="006B535C" w:rsidP="00B81F7A">
            <w:pPr>
              <w:spacing w:before="40" w:after="40"/>
            </w:pPr>
            <w:r>
              <w:t xml:space="preserve">Mă rog să vorbească adevărul. </w:t>
            </w:r>
          </w:p>
          <w:p w14:paraId="09A13D34" w14:textId="0296D1F1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14:5</w:t>
            </w:r>
          </w:p>
        </w:tc>
        <w:tc>
          <w:tcPr>
            <w:tcW w:w="714" w:type="pct"/>
          </w:tcPr>
          <w:p w14:paraId="52EAEBE0" w14:textId="010A1689" w:rsidR="00FB2401" w:rsidRDefault="006B535C" w:rsidP="00B81F7A">
            <w:pPr>
              <w:spacing w:before="40" w:after="40"/>
            </w:pPr>
            <w:r>
              <w:t>Mă rog să spună cuvinte care sunt pure și milostive.</w:t>
            </w:r>
          </w:p>
          <w:p w14:paraId="18E572B2" w14:textId="0443B47D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15:26</w:t>
            </w:r>
          </w:p>
        </w:tc>
        <w:tc>
          <w:tcPr>
            <w:tcW w:w="714" w:type="pct"/>
          </w:tcPr>
          <w:p w14:paraId="7844CDB9" w14:textId="790958EF" w:rsidR="00FB2401" w:rsidRDefault="006B535C" w:rsidP="00B81F7A">
            <w:pPr>
              <w:spacing w:before="40" w:after="40"/>
            </w:pPr>
            <w:r>
              <w:t>Mă rog să se încreadă în planul Lui Dumnezeu pentru ea.</w:t>
            </w:r>
          </w:p>
          <w:p w14:paraId="4F4140A3" w14:textId="4173C212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16:9</w:t>
            </w:r>
          </w:p>
        </w:tc>
      </w:tr>
      <w:tr w:rsidR="00D764CD" w14:paraId="55F59444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29BB31F0" w14:textId="22448E1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4415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D778095" w14:textId="348BFC6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4415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3C8C970A" w14:textId="52E983B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4415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88B3C56" w14:textId="4BB29BF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4415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096AA0E" w14:textId="6001613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4415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F068378" w14:textId="6BE2E84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4415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7EE8F20" w14:textId="42DC5BE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4415F">
              <w:rPr>
                <w:noProof/>
              </w:rPr>
              <w:t>23</w:t>
            </w:r>
            <w:r>
              <w:fldChar w:fldCharType="end"/>
            </w:r>
          </w:p>
        </w:tc>
      </w:tr>
      <w:tr w:rsidR="00D764CD" w14:paraId="6FF12211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5" w:type="pct"/>
          </w:tcPr>
          <w:p w14:paraId="7ADBD4B9" w14:textId="51149B32" w:rsidR="00FB2401" w:rsidRDefault="006B535C" w:rsidP="00943240">
            <w:r>
              <w:t xml:space="preserve">Mă rog să aibă o inimă veselă. </w:t>
            </w:r>
          </w:p>
          <w:p w14:paraId="199AF36F" w14:textId="6A7C7FCB" w:rsidR="0054415F" w:rsidRDefault="006B535C" w:rsidP="00943240">
            <w:r>
              <w:t>Proverbe</w:t>
            </w:r>
            <w:r w:rsidR="0054415F">
              <w:t xml:space="preserve"> 17:22</w:t>
            </w:r>
          </w:p>
        </w:tc>
        <w:tc>
          <w:tcPr>
            <w:tcW w:w="715" w:type="pct"/>
          </w:tcPr>
          <w:p w14:paraId="44263E4B" w14:textId="4D75EAA9" w:rsidR="00FB2401" w:rsidRDefault="006B535C" w:rsidP="00B81F7A">
            <w:pPr>
              <w:spacing w:before="40" w:after="40"/>
            </w:pPr>
            <w:r>
              <w:t>Mă rog să își folosească cuvintele pentru a da viață.</w:t>
            </w:r>
          </w:p>
          <w:p w14:paraId="16F4F2F6" w14:textId="55F3A35F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18:21</w:t>
            </w:r>
          </w:p>
          <w:p w14:paraId="1D5E8C30" w14:textId="38940AC7" w:rsidR="00EB6492" w:rsidRDefault="00EB6492" w:rsidP="00B81F7A">
            <w:pPr>
              <w:spacing w:before="40" w:after="40"/>
            </w:pPr>
          </w:p>
        </w:tc>
        <w:tc>
          <w:tcPr>
            <w:tcW w:w="715" w:type="pct"/>
          </w:tcPr>
          <w:p w14:paraId="4CCDF3B4" w14:textId="412B83A7" w:rsidR="00FB2401" w:rsidRDefault="006B535C" w:rsidP="00B81F7A">
            <w:pPr>
              <w:spacing w:before="40" w:after="40"/>
            </w:pPr>
            <w:r>
              <w:t>Mă rog să dăruiască cu generozitate.</w:t>
            </w:r>
          </w:p>
          <w:p w14:paraId="39F89338" w14:textId="49A9BFFB" w:rsidR="0054415F" w:rsidRDefault="006B535C" w:rsidP="00B81F7A">
            <w:pPr>
              <w:spacing w:before="40" w:after="40"/>
            </w:pPr>
            <w:r>
              <w:t>Proverbe</w:t>
            </w:r>
            <w:r w:rsidR="0054415F">
              <w:t xml:space="preserve"> 19:17</w:t>
            </w:r>
          </w:p>
        </w:tc>
        <w:tc>
          <w:tcPr>
            <w:tcW w:w="714" w:type="pct"/>
          </w:tcPr>
          <w:p w14:paraId="7F9C710A" w14:textId="642D18C3" w:rsidR="00FB2401" w:rsidRDefault="006B535C" w:rsidP="00B81F7A">
            <w:pPr>
              <w:spacing w:before="40" w:after="40"/>
            </w:pPr>
            <w:r>
              <w:t xml:space="preserve">Mă rog să </w:t>
            </w:r>
            <w:r w:rsidR="00D764CD">
              <w:t>se poarte curat și pur.</w:t>
            </w:r>
          </w:p>
          <w:p w14:paraId="4C30CA96" w14:textId="33B36EB6" w:rsidR="0054415F" w:rsidRPr="00EB6492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20:11</w:t>
            </w:r>
          </w:p>
        </w:tc>
        <w:tc>
          <w:tcPr>
            <w:tcW w:w="714" w:type="pct"/>
          </w:tcPr>
          <w:p w14:paraId="344EDA2C" w14:textId="755412F8" w:rsidR="00FB2401" w:rsidRDefault="00D764CD" w:rsidP="00B81F7A">
            <w:pPr>
              <w:spacing w:before="40" w:after="40"/>
            </w:pPr>
            <w:r>
              <w:t>Mă rog să știe că Dumbezeu îi vede inima.</w:t>
            </w:r>
          </w:p>
          <w:p w14:paraId="4284504D" w14:textId="751E9863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21:2</w:t>
            </w:r>
          </w:p>
        </w:tc>
        <w:tc>
          <w:tcPr>
            <w:tcW w:w="714" w:type="pct"/>
          </w:tcPr>
          <w:p w14:paraId="5D2BE562" w14:textId="77777777" w:rsidR="00D764CD" w:rsidRDefault="00D764CD" w:rsidP="00D764CD">
            <w:pPr>
              <w:spacing w:before="40" w:after="40"/>
            </w:pPr>
            <w:r>
              <w:t>Mă rog să nu facă nicio diferență în modul în care se comport cu cel bogat și cu cel sărac.</w:t>
            </w:r>
          </w:p>
          <w:p w14:paraId="2B451D62" w14:textId="4EB6A99C" w:rsidR="0054415F" w:rsidRDefault="00D764CD" w:rsidP="00D764CD">
            <w:pPr>
              <w:spacing w:before="40" w:after="40"/>
            </w:pPr>
            <w:r>
              <w:t xml:space="preserve">Proverbe </w:t>
            </w:r>
            <w:r w:rsidR="0054415F">
              <w:t>22:2</w:t>
            </w:r>
          </w:p>
        </w:tc>
        <w:tc>
          <w:tcPr>
            <w:tcW w:w="714" w:type="pct"/>
          </w:tcPr>
          <w:p w14:paraId="443827EA" w14:textId="31F0176F" w:rsidR="00FB2401" w:rsidRDefault="00D764CD" w:rsidP="00B81F7A">
            <w:pPr>
              <w:spacing w:before="40" w:after="40"/>
            </w:pPr>
            <w:r>
              <w:t>Mă rog să fie interesată să crească în înțelepciune.</w:t>
            </w:r>
          </w:p>
          <w:p w14:paraId="29139969" w14:textId="141B7DBD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23:12</w:t>
            </w:r>
          </w:p>
        </w:tc>
      </w:tr>
      <w:tr w:rsidR="00D764CD" w14:paraId="6301895E" w14:textId="77777777" w:rsidTr="00473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5" w:type="pct"/>
          </w:tcPr>
          <w:p w14:paraId="10B4C69D" w14:textId="4BEB775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4415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4415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4415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02341FD3" w14:textId="32ED54A8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415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415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415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24B58A44" w14:textId="3A70DB6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415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415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41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386176A" w14:textId="215F4A4B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41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415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2A3D1DA4" w14:textId="586A158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415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05A6F825" w14:textId="712A673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415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718A5591" w14:textId="39128ABA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4415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415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4415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415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4415F">
              <w:rPr>
                <w:noProof/>
              </w:rPr>
              <w:t>30</w:t>
            </w:r>
            <w:r>
              <w:fldChar w:fldCharType="end"/>
            </w:r>
          </w:p>
        </w:tc>
      </w:tr>
      <w:tr w:rsidR="00D764CD" w14:paraId="0AC98928" w14:textId="77777777" w:rsidTr="00473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18"/>
        </w:trPr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296931B4" w14:textId="315C8C18" w:rsidR="00FB2401" w:rsidRDefault="00D764CD" w:rsidP="00B81F7A">
            <w:pPr>
              <w:spacing w:before="40" w:after="40"/>
            </w:pPr>
            <w:r>
              <w:t>Mă rog să fie sârguincioasă.</w:t>
            </w:r>
          </w:p>
          <w:p w14:paraId="0E1BE28B" w14:textId="02BEA1F0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24:7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76A35A0D" w14:textId="7C7503E9" w:rsidR="00FB2401" w:rsidRDefault="00D764CD" w:rsidP="00B81F7A">
            <w:pPr>
              <w:spacing w:before="40" w:after="40"/>
            </w:pPr>
            <w:r>
              <w:t>Mă rog să trăiască cu auto-control.</w:t>
            </w:r>
          </w:p>
          <w:p w14:paraId="39CC4C3F" w14:textId="585C9295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25:28</w:t>
            </w:r>
          </w:p>
        </w:tc>
        <w:tc>
          <w:tcPr>
            <w:tcW w:w="715" w:type="pct"/>
            <w:tcBorders>
              <w:bottom w:val="single" w:sz="4" w:space="0" w:color="C8D2BD" w:themeColor="accent1" w:themeTint="99"/>
            </w:tcBorders>
          </w:tcPr>
          <w:p w14:paraId="1AB46A21" w14:textId="592533FA" w:rsidR="00FB2401" w:rsidRDefault="00D764CD" w:rsidP="00B81F7A">
            <w:pPr>
              <w:spacing w:before="40" w:after="40"/>
            </w:pPr>
            <w:r>
              <w:t>Mă rog să știe când să vorbească și când să tacă.</w:t>
            </w:r>
          </w:p>
          <w:p w14:paraId="2C81AB12" w14:textId="54BF8052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26:4-5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2353A31B" w14:textId="18FB38AF" w:rsidR="00FB2401" w:rsidRDefault="00D764CD" w:rsidP="00B81F7A">
            <w:pPr>
              <w:spacing w:before="40" w:after="40"/>
            </w:pPr>
            <w:r>
              <w:t xml:space="preserve">Mă rog să nu se laude sau să se mândrească cu sine. </w:t>
            </w:r>
          </w:p>
          <w:p w14:paraId="7C30AC9A" w14:textId="35B4B7DC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27:2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6DD5F29E" w14:textId="675AC06E" w:rsidR="00FB2401" w:rsidRDefault="00D764CD" w:rsidP="00B81F7A">
            <w:pPr>
              <w:spacing w:before="40" w:after="40"/>
            </w:pPr>
            <w:r>
              <w:t xml:space="preserve">Mă rog să umble cu înțelepciune toată viața ei. </w:t>
            </w:r>
          </w:p>
          <w:p w14:paraId="17E88D17" w14:textId="18816322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28:26</w:t>
            </w: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40445AC3" w14:textId="4543A8B2" w:rsidR="00204EED" w:rsidRDefault="00D764CD" w:rsidP="00B81F7A">
            <w:pPr>
              <w:spacing w:before="40" w:after="40"/>
            </w:pPr>
            <w:r>
              <w:t>Mă rog să fie smerită.</w:t>
            </w:r>
          </w:p>
          <w:p w14:paraId="4AC13226" w14:textId="5B601CE7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29:23</w:t>
            </w:r>
          </w:p>
          <w:p w14:paraId="7D12B03D" w14:textId="2285468A" w:rsidR="00943240" w:rsidRDefault="00943240" w:rsidP="00B81F7A">
            <w:pPr>
              <w:spacing w:before="40" w:after="40"/>
            </w:pPr>
          </w:p>
        </w:tc>
        <w:tc>
          <w:tcPr>
            <w:tcW w:w="714" w:type="pct"/>
            <w:tcBorders>
              <w:bottom w:val="single" w:sz="4" w:space="0" w:color="C8D2BD" w:themeColor="accent1" w:themeTint="99"/>
            </w:tcBorders>
          </w:tcPr>
          <w:p w14:paraId="5653D6CD" w14:textId="1FE07EE2" w:rsidR="00204EED" w:rsidRDefault="00D764CD" w:rsidP="00B81F7A">
            <w:pPr>
              <w:spacing w:before="40" w:after="40"/>
            </w:pPr>
            <w:r>
              <w:t>Mă rog să știe că Cuvântul lui Dumnezeu este adevărat.</w:t>
            </w:r>
          </w:p>
          <w:p w14:paraId="58D46B34" w14:textId="792F964F" w:rsidR="0054415F" w:rsidRDefault="00D764CD" w:rsidP="00B81F7A">
            <w:pPr>
              <w:spacing w:before="40" w:after="40"/>
            </w:pPr>
            <w:r>
              <w:t>Proverbe</w:t>
            </w:r>
            <w:r w:rsidR="0054415F">
              <w:t xml:space="preserve"> 30:5</w:t>
            </w:r>
          </w:p>
          <w:p w14:paraId="51001244" w14:textId="0D464544" w:rsidR="00943240" w:rsidRDefault="00943240" w:rsidP="00B81F7A">
            <w:pPr>
              <w:spacing w:before="40" w:after="40"/>
            </w:pPr>
          </w:p>
        </w:tc>
      </w:tr>
    </w:tbl>
    <w:p w14:paraId="5B65BF4B" w14:textId="184F6B96" w:rsidR="008B610F" w:rsidRDefault="008B610F" w:rsidP="00EF6B4D">
      <w:pPr>
        <w:pStyle w:val="NoSpacing"/>
        <w:rPr>
          <w:b/>
        </w:rPr>
      </w:pPr>
    </w:p>
    <w:p w14:paraId="39DF1D87" w14:textId="5FDBB079" w:rsidR="0054415F" w:rsidRPr="0054415F" w:rsidRDefault="00D764CD" w:rsidP="0054415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RUGĂCIUNE </w:t>
      </w:r>
      <w:r w:rsidR="0054415F" w:rsidRPr="0054415F">
        <w:rPr>
          <w:b/>
          <w:sz w:val="28"/>
        </w:rPr>
        <w:t xml:space="preserve">BONUS  — </w:t>
      </w:r>
      <w:r>
        <w:rPr>
          <w:b/>
          <w:sz w:val="28"/>
        </w:rPr>
        <w:t>Mă rog să vorbească pentru alții. (Proverbe</w:t>
      </w:r>
      <w:r w:rsidR="0054415F" w:rsidRPr="0054415F">
        <w:rPr>
          <w:b/>
          <w:sz w:val="28"/>
        </w:rPr>
        <w:t xml:space="preserve"> 31:8-9)</w:t>
      </w:r>
    </w:p>
    <w:p w14:paraId="13A126A3" w14:textId="77777777" w:rsidR="00473C33" w:rsidRPr="0054415F" w:rsidRDefault="00473C33" w:rsidP="00EF6B4D">
      <w:pPr>
        <w:pStyle w:val="NoSpacing"/>
        <w:rPr>
          <w:b/>
          <w:sz w:val="28"/>
        </w:rPr>
      </w:pPr>
    </w:p>
    <w:sectPr w:rsidR="00473C33" w:rsidRPr="0054415F" w:rsidSect="00EB6492">
      <w:footerReference w:type="default" r:id="rId8"/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6FBD" w14:textId="77777777" w:rsidR="002E6525" w:rsidRDefault="002E6525">
      <w:pPr>
        <w:spacing w:before="0" w:after="0"/>
      </w:pPr>
      <w:r>
        <w:separator/>
      </w:r>
    </w:p>
  </w:endnote>
  <w:endnote w:type="continuationSeparator" w:id="0">
    <w:p w14:paraId="6ED5AF20" w14:textId="77777777" w:rsidR="002E6525" w:rsidRDefault="002E65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E845" w14:textId="3731FCB9" w:rsidR="00C101AF" w:rsidRDefault="00C101AF" w:rsidP="00C101AF">
    <w:pPr>
      <w:pStyle w:val="Footer"/>
    </w:pPr>
    <w:r>
      <w:sym w:font="Symbol" w:char="F0D3"/>
    </w:r>
    <w:r w:rsidR="00943240">
      <w:t>2018</w:t>
    </w:r>
    <w:r>
      <w:t xml:space="preserve"> by Teri Lynne Underwood || All rights reserved || Personal use only. Any other copying or distribution with written permission</w:t>
    </w:r>
    <w:r w:rsidR="00943240">
      <w:t xml:space="preserve"> only</w:t>
    </w:r>
    <w:r>
      <w:t>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6F0F" w14:textId="77777777" w:rsidR="002E6525" w:rsidRDefault="002E6525">
      <w:pPr>
        <w:spacing w:before="0" w:after="0"/>
      </w:pPr>
      <w:r>
        <w:separator/>
      </w:r>
    </w:p>
  </w:footnote>
  <w:footnote w:type="continuationSeparator" w:id="0">
    <w:p w14:paraId="79EE61C3" w14:textId="77777777" w:rsidR="002E6525" w:rsidRDefault="002E65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18"/>
    <w:docVar w:name="MonthStart" w:val="6/1/18"/>
    <w:docVar w:name="WeekStart" w:val="1"/>
  </w:docVars>
  <w:rsids>
    <w:rsidRoot w:val="005B1C16"/>
    <w:rsid w:val="000123CC"/>
    <w:rsid w:val="0008011C"/>
    <w:rsid w:val="000B3C46"/>
    <w:rsid w:val="000C3BF5"/>
    <w:rsid w:val="000C4EE0"/>
    <w:rsid w:val="000D3696"/>
    <w:rsid w:val="000D5DD1"/>
    <w:rsid w:val="000D6413"/>
    <w:rsid w:val="001559D1"/>
    <w:rsid w:val="00156E2F"/>
    <w:rsid w:val="00195640"/>
    <w:rsid w:val="001A3FA2"/>
    <w:rsid w:val="001D0D06"/>
    <w:rsid w:val="00204EED"/>
    <w:rsid w:val="002113CB"/>
    <w:rsid w:val="00247F22"/>
    <w:rsid w:val="00257D21"/>
    <w:rsid w:val="002632D3"/>
    <w:rsid w:val="00287985"/>
    <w:rsid w:val="002C55F4"/>
    <w:rsid w:val="002C5D68"/>
    <w:rsid w:val="002C79C4"/>
    <w:rsid w:val="002D34EA"/>
    <w:rsid w:val="002E31F4"/>
    <w:rsid w:val="002E3525"/>
    <w:rsid w:val="002E4466"/>
    <w:rsid w:val="002E6525"/>
    <w:rsid w:val="00322DB2"/>
    <w:rsid w:val="00347383"/>
    <w:rsid w:val="003802A4"/>
    <w:rsid w:val="003B4302"/>
    <w:rsid w:val="00430AD7"/>
    <w:rsid w:val="004374BD"/>
    <w:rsid w:val="00444115"/>
    <w:rsid w:val="00451129"/>
    <w:rsid w:val="00455653"/>
    <w:rsid w:val="00467496"/>
    <w:rsid w:val="00473C33"/>
    <w:rsid w:val="00482B61"/>
    <w:rsid w:val="004B43AA"/>
    <w:rsid w:val="004B73EF"/>
    <w:rsid w:val="004D4370"/>
    <w:rsid w:val="0054415F"/>
    <w:rsid w:val="00585C9C"/>
    <w:rsid w:val="00595D7F"/>
    <w:rsid w:val="005A0F87"/>
    <w:rsid w:val="005B1C16"/>
    <w:rsid w:val="005B3FC3"/>
    <w:rsid w:val="005E03D7"/>
    <w:rsid w:val="005F2500"/>
    <w:rsid w:val="00604AA7"/>
    <w:rsid w:val="0061114B"/>
    <w:rsid w:val="00622C4D"/>
    <w:rsid w:val="0064243D"/>
    <w:rsid w:val="00656AAE"/>
    <w:rsid w:val="0066231C"/>
    <w:rsid w:val="00665591"/>
    <w:rsid w:val="00673494"/>
    <w:rsid w:val="006B535C"/>
    <w:rsid w:val="006E030C"/>
    <w:rsid w:val="006E7CA2"/>
    <w:rsid w:val="006F226C"/>
    <w:rsid w:val="0070783B"/>
    <w:rsid w:val="007708B7"/>
    <w:rsid w:val="00795A7D"/>
    <w:rsid w:val="007C598B"/>
    <w:rsid w:val="008115F2"/>
    <w:rsid w:val="0081604D"/>
    <w:rsid w:val="00816331"/>
    <w:rsid w:val="00847701"/>
    <w:rsid w:val="008A4F57"/>
    <w:rsid w:val="008A688C"/>
    <w:rsid w:val="008B610F"/>
    <w:rsid w:val="008C074D"/>
    <w:rsid w:val="008D11FB"/>
    <w:rsid w:val="00903794"/>
    <w:rsid w:val="00943240"/>
    <w:rsid w:val="00954B1E"/>
    <w:rsid w:val="00976DFF"/>
    <w:rsid w:val="0098109B"/>
    <w:rsid w:val="00994BAB"/>
    <w:rsid w:val="009D4841"/>
    <w:rsid w:val="009D5A72"/>
    <w:rsid w:val="009F0A3E"/>
    <w:rsid w:val="00A048D8"/>
    <w:rsid w:val="00A13857"/>
    <w:rsid w:val="00A8462F"/>
    <w:rsid w:val="00AA1323"/>
    <w:rsid w:val="00AD1356"/>
    <w:rsid w:val="00AD4021"/>
    <w:rsid w:val="00AF3410"/>
    <w:rsid w:val="00B029EF"/>
    <w:rsid w:val="00B50236"/>
    <w:rsid w:val="00B53FA6"/>
    <w:rsid w:val="00B740A7"/>
    <w:rsid w:val="00B81BD4"/>
    <w:rsid w:val="00B81F7A"/>
    <w:rsid w:val="00B831EB"/>
    <w:rsid w:val="00BA3530"/>
    <w:rsid w:val="00BB2EBF"/>
    <w:rsid w:val="00BB5D9C"/>
    <w:rsid w:val="00BD1B69"/>
    <w:rsid w:val="00BE55A9"/>
    <w:rsid w:val="00C101AF"/>
    <w:rsid w:val="00C16FE8"/>
    <w:rsid w:val="00C23977"/>
    <w:rsid w:val="00C30923"/>
    <w:rsid w:val="00C35682"/>
    <w:rsid w:val="00C64281"/>
    <w:rsid w:val="00C9578E"/>
    <w:rsid w:val="00CC07E8"/>
    <w:rsid w:val="00CD229C"/>
    <w:rsid w:val="00CE42B5"/>
    <w:rsid w:val="00D62F6B"/>
    <w:rsid w:val="00D764CD"/>
    <w:rsid w:val="00D92BE4"/>
    <w:rsid w:val="00DB2D99"/>
    <w:rsid w:val="00DE4486"/>
    <w:rsid w:val="00DF4A5A"/>
    <w:rsid w:val="00E17A71"/>
    <w:rsid w:val="00E97807"/>
    <w:rsid w:val="00EB00B5"/>
    <w:rsid w:val="00EB6492"/>
    <w:rsid w:val="00EF6B4D"/>
    <w:rsid w:val="00F16B55"/>
    <w:rsid w:val="00F408C8"/>
    <w:rsid w:val="00F617F4"/>
    <w:rsid w:val="00FA19D6"/>
    <w:rsid w:val="00FB2401"/>
    <w:rsid w:val="00FC45BB"/>
    <w:rsid w:val="00FC5FD8"/>
    <w:rsid w:val="00FD0D6B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7D781"/>
  <w15:docId w15:val="{A4CB3CD0-D584-9944-A8B5-2435495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C9163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B592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8D2BD" w:themeColor="accent1" w:themeTint="99"/>
          <w:bottom w:val="nil"/>
          <w:right w:val="single" w:sz="4" w:space="0" w:color="C8D2BD" w:themeColor="accent1" w:themeTint="99"/>
          <w:insideH w:val="nil"/>
          <w:insideV w:val="nil"/>
          <w:tl2br w:val="nil"/>
          <w:tr2bl w:val="nil"/>
        </w:tcBorders>
        <w:shd w:val="clear" w:color="auto" w:fill="A5B592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36142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10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lenda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598A-EDA7-9D4F-8550-09823994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Teri Lynne Underwood</cp:lastModifiedBy>
  <cp:revision>2</cp:revision>
  <cp:lastPrinted>2018-03-22T17:20:00Z</cp:lastPrinted>
  <dcterms:created xsi:type="dcterms:W3CDTF">2018-05-29T14:44:00Z</dcterms:created>
  <dcterms:modified xsi:type="dcterms:W3CDTF">2018-05-29T14:44:00Z</dcterms:modified>
  <cp:version/>
</cp:coreProperties>
</file>